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9" w:rsidRPr="00B84C7C" w:rsidRDefault="00FC7D59" w:rsidP="00FC7D59">
      <w:pPr>
        <w:pageBreakBefore/>
        <w:spacing w:after="0" w:line="100" w:lineRule="atLeast"/>
        <w:ind w:left="2832" w:firstLine="708"/>
        <w:jc w:val="right"/>
        <w:rPr>
          <w:rFonts w:ascii="Arial" w:hAnsi="Arial" w:cs="Arial"/>
          <w:color w:val="auto"/>
          <w:sz w:val="24"/>
          <w:szCs w:val="24"/>
        </w:rPr>
      </w:pPr>
      <w:r w:rsidRPr="00B84C7C">
        <w:rPr>
          <w:rFonts w:ascii="Arial" w:hAnsi="Arial" w:cs="Arial"/>
          <w:bCs/>
          <w:color w:val="auto"/>
          <w:sz w:val="24"/>
          <w:szCs w:val="24"/>
        </w:rPr>
        <w:t xml:space="preserve">Приложение № 2 </w:t>
      </w:r>
    </w:p>
    <w:p w:rsidR="00FC7D59" w:rsidRDefault="00FC7D59" w:rsidP="00FC7D59">
      <w:pPr>
        <w:tabs>
          <w:tab w:val="left" w:pos="6261"/>
        </w:tabs>
        <w:spacing w:after="0" w:line="100" w:lineRule="atLeast"/>
        <w:jc w:val="right"/>
        <w:rPr>
          <w:rFonts w:ascii="Arial" w:hAnsi="Arial" w:cs="Arial"/>
          <w:color w:val="auto"/>
          <w:sz w:val="28"/>
          <w:szCs w:val="28"/>
        </w:rPr>
      </w:pPr>
    </w:p>
    <w:p w:rsidR="00FC7D59" w:rsidRDefault="00FC7D59" w:rsidP="00FC7D59">
      <w:pPr>
        <w:tabs>
          <w:tab w:val="left" w:pos="6261"/>
        </w:tabs>
        <w:spacing w:after="0" w:line="100" w:lineRule="atLeast"/>
        <w:jc w:val="right"/>
        <w:rPr>
          <w:rFonts w:ascii="Arial" w:hAnsi="Arial" w:cs="Arial"/>
          <w:color w:val="auto"/>
          <w:sz w:val="28"/>
          <w:szCs w:val="28"/>
        </w:rPr>
      </w:pPr>
    </w:p>
    <w:p w:rsidR="00FC7D59" w:rsidRPr="007C44BA" w:rsidRDefault="00FC7D59" w:rsidP="00FC7D59">
      <w:pPr>
        <w:tabs>
          <w:tab w:val="left" w:pos="6261"/>
        </w:tabs>
        <w:spacing w:after="0" w:line="100" w:lineRule="atLeast"/>
        <w:jc w:val="right"/>
        <w:rPr>
          <w:rFonts w:ascii="Arial" w:hAnsi="Arial" w:cs="Arial"/>
          <w:color w:val="auto"/>
          <w:sz w:val="28"/>
          <w:szCs w:val="28"/>
        </w:rPr>
      </w:pPr>
    </w:p>
    <w:p w:rsidR="00FC7D59" w:rsidRPr="007C44BA" w:rsidRDefault="00FC7D59" w:rsidP="00FC7D59">
      <w:pPr>
        <w:spacing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C44BA">
        <w:rPr>
          <w:rFonts w:ascii="Arial" w:hAnsi="Arial" w:cs="Arial"/>
          <w:b/>
          <w:color w:val="auto"/>
          <w:sz w:val="28"/>
          <w:szCs w:val="28"/>
        </w:rPr>
        <w:t>БЛОК-СХЕМА</w:t>
      </w:r>
    </w:p>
    <w:p w:rsidR="00FC7D59" w:rsidRPr="007C44BA" w:rsidRDefault="00FC7D59" w:rsidP="00FC7D59">
      <w:pPr>
        <w:spacing w:after="0"/>
        <w:jc w:val="center"/>
        <w:rPr>
          <w:rFonts w:ascii="Arial" w:hAnsi="Arial" w:cs="Arial"/>
          <w:b/>
          <w:bCs/>
          <w:iCs/>
          <w:color w:val="auto"/>
          <w:sz w:val="28"/>
          <w:szCs w:val="28"/>
        </w:rPr>
      </w:pPr>
      <w:r w:rsidRPr="007C44BA">
        <w:rPr>
          <w:rFonts w:ascii="Arial" w:hAnsi="Arial" w:cs="Arial"/>
          <w:b/>
          <w:color w:val="auto"/>
          <w:sz w:val="28"/>
          <w:szCs w:val="28"/>
        </w:rPr>
        <w:t>предоставления муниципальной услуги</w:t>
      </w:r>
    </w:p>
    <w:p w:rsidR="00FC7D59" w:rsidRPr="007C44BA" w:rsidRDefault="00FC7D59" w:rsidP="00FC7D59">
      <w:pPr>
        <w:spacing w:after="0"/>
        <w:ind w:firstLine="709"/>
        <w:jc w:val="center"/>
        <w:rPr>
          <w:rFonts w:ascii="Arial" w:eastAsia="Calibri" w:hAnsi="Arial" w:cs="Arial"/>
          <w:color w:val="auto"/>
          <w:sz w:val="28"/>
          <w:szCs w:val="28"/>
        </w:rPr>
      </w:pPr>
      <w:r w:rsidRPr="007C44BA">
        <w:rPr>
          <w:rFonts w:ascii="Arial" w:hAnsi="Arial" w:cs="Arial"/>
          <w:b/>
          <w:bCs/>
          <w:iCs/>
          <w:color w:val="auto"/>
          <w:sz w:val="28"/>
          <w:szCs w:val="28"/>
        </w:rPr>
        <w:t>«</w:t>
      </w:r>
      <w:r w:rsidRPr="007C44BA">
        <w:rPr>
          <w:rStyle w:val="s3"/>
          <w:rFonts w:ascii="Arial" w:hAnsi="Arial" w:cs="Arial"/>
          <w:b/>
          <w:bCs/>
          <w:iCs/>
          <w:color w:val="auto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Pr="007C44BA">
        <w:rPr>
          <w:rFonts w:ascii="Arial" w:hAnsi="Arial" w:cs="Arial"/>
          <w:b/>
          <w:bCs/>
          <w:iCs/>
          <w:color w:val="auto"/>
          <w:sz w:val="28"/>
          <w:szCs w:val="28"/>
        </w:rPr>
        <w:t>»</w: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pt;margin-top:5.05pt;width:389pt;height:47.55pt;z-index:251660288">
            <v:textbox style="mso-next-textbox:#_x0000_s1026">
              <w:txbxContent>
                <w:p w:rsidR="00FC7D59" w:rsidRPr="00B84C7C" w:rsidRDefault="00FC7D59" w:rsidP="00FC7D59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 w:rsidRPr="00B84C7C">
                    <w:rPr>
                      <w:rFonts w:ascii="Arial" w:hAnsi="Arial" w:cs="Arial"/>
                    </w:rPr>
                    <w:t>Начало муниципальной услуги:</w:t>
                  </w:r>
                </w:p>
                <w:p w:rsidR="00FC7D59" w:rsidRPr="00B84C7C" w:rsidRDefault="00FC7D59" w:rsidP="00FC7D59">
                  <w:pPr>
                    <w:pStyle w:val="ConsPlu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84C7C">
                    <w:rPr>
                      <w:rFonts w:ascii="Arial" w:hAnsi="Arial" w:cs="Arial"/>
                    </w:rPr>
                    <w:t>Обращение заявителя в комитет или ОБУ «МФЦ» с заявлением и документами</w:t>
                  </w:r>
                </w:p>
              </w:txbxContent>
            </v:textbox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5.75pt;margin-top:11.2pt;width:.75pt;height:19.55pt;z-index:251661312" o:connectortype="straight">
            <v:stroke endarrow="block"/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bookmarkStart w:id="0" w:name="Par306"/>
      <w:bookmarkEnd w:id="0"/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28" type="#_x0000_t202" style="position:absolute;left:0;text-align:left;margin-left:.5pt;margin-top:5.2pt;width:374.75pt;height:24.95pt;z-index:251662336">
            <v:textbox style="mso-next-textbox:#_x0000_s1028">
              <w:txbxContent>
                <w:p w:rsidR="00FC7D59" w:rsidRPr="00B84C7C" w:rsidRDefault="00FC7D59" w:rsidP="00FC7D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B84C7C">
                    <w:rPr>
                      <w:rFonts w:ascii="Arial" w:hAnsi="Arial" w:cs="Arial"/>
                    </w:rPr>
                    <w:t xml:space="preserve"> Прием и регистрация заявления и документов</w:t>
                  </w:r>
                </w:p>
              </w:txbxContent>
            </v:textbox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7" type="#_x0000_t32" style="position:absolute;left:0;text-align:left;margin-left:183.5pt;margin-top:1.8pt;width:.75pt;height:15.75pt;flip:x;z-index:251671552" o:connectortype="straight">
            <v:stroke endarrow="block"/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29" type="#_x0000_t202" style="position:absolute;left:0;text-align:left;margin-left:1.25pt;margin-top:2.25pt;width:366pt;height:61.5pt;z-index:251663360">
            <v:textbox style="mso-next-textbox:#_x0000_s1029">
              <w:txbxContent>
                <w:p w:rsidR="00FC7D59" w:rsidRPr="00B84C7C" w:rsidRDefault="00FC7D59" w:rsidP="00FC7D59">
                  <w:pPr>
                    <w:jc w:val="center"/>
                    <w:rPr>
                      <w:rFonts w:ascii="Arial" w:hAnsi="Arial" w:cs="Arial"/>
                    </w:rPr>
                  </w:pPr>
                  <w:r w:rsidRPr="00B84C7C">
                    <w:rPr>
                      <w:rFonts w:ascii="Arial" w:hAnsi="Arial" w:cs="Arial"/>
                    </w:rPr>
                    <w:t>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</w:t>
                  </w:r>
                </w:p>
                <w:p w:rsidR="00FC7D59" w:rsidRPr="008654D6" w:rsidRDefault="00FC7D59" w:rsidP="00FC7D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3" type="#_x0000_t32" style="position:absolute;left:0;text-align:left;margin-left:52.95pt;margin-top:9.75pt;width:43.5pt;height:8.25pt;flip:x;z-index:251677696" o:connectortype="straight">
            <v:stroke endarrow="block"/>
          </v:shape>
        </w:pict>
      </w: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1" type="#_x0000_t32" style="position:absolute;left:0;text-align:left;margin-left:287.45pt;margin-top:9.75pt;width:79.8pt;height:17.6pt;z-index:251665408" o:connectortype="straight">
            <v:stroke endarrow="block"/>
          </v:shape>
        </w:pict>
      </w: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4" type="#_x0000_t32" style="position:absolute;left:0;text-align:left;margin-left:185.75pt;margin-top:10.85pt;width:.75pt;height:16.5pt;z-index:251678720" o:connectortype="straight">
            <v:stroke endarrow="block"/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9" type="#_x0000_t202" style="position:absolute;left:0;text-align:left;margin-left:.65pt;margin-top:6.4pt;width:135.6pt;height:73.9pt;z-index:251673600">
            <v:textbox style="mso-next-textbox:#_x0000_s1039">
              <w:txbxContent>
                <w:p w:rsidR="00FC7D59" w:rsidRPr="00B84C7C" w:rsidRDefault="00FC7D59" w:rsidP="00FC7D59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 w:rsidRPr="00B84C7C">
                    <w:rPr>
                      <w:rFonts w:ascii="Arial" w:hAnsi="Arial" w:cs="Arial"/>
                    </w:rPr>
                    <w:t>При отсутствии оснований для отказа в предоставлении</w:t>
                  </w:r>
                </w:p>
                <w:p w:rsidR="00FC7D59" w:rsidRPr="00B84C7C" w:rsidRDefault="00FC7D59" w:rsidP="00FC7D59">
                  <w:pPr>
                    <w:jc w:val="center"/>
                    <w:rPr>
                      <w:rFonts w:ascii="Arial" w:hAnsi="Arial" w:cs="Arial"/>
                    </w:rPr>
                  </w:pPr>
                  <w:r w:rsidRPr="00B84C7C">
                    <w:rPr>
                      <w:rFonts w:ascii="Arial" w:hAnsi="Arial" w:cs="Arial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0" type="#_x0000_t202" style="position:absolute;left:0;text-align:left;margin-left:157.25pt;margin-top:.85pt;width:110.1pt;height:91.65pt;z-index:251664384">
            <v:textbox style="mso-next-textbox:#_x0000_s1030">
              <w:txbxContent>
                <w:p w:rsidR="00FC7D59" w:rsidRPr="00B84C7C" w:rsidRDefault="00FC7D59" w:rsidP="00FC7D59">
                  <w:pPr>
                    <w:jc w:val="center"/>
                    <w:rPr>
                      <w:rFonts w:ascii="Arial" w:hAnsi="Arial" w:cs="Arial"/>
                    </w:rPr>
                  </w:pPr>
                  <w:r w:rsidRPr="00B84C7C">
                    <w:rPr>
                      <w:rFonts w:ascii="Arial" w:hAnsi="Arial" w:cs="Arial"/>
                    </w:rPr>
                    <w:t>При наличии оснований для возврата подготовка мотивированного отказа</w:t>
                  </w:r>
                </w:p>
              </w:txbxContent>
            </v:textbox>
          </v:shape>
        </w:pict>
      </w: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0" type="#_x0000_t202" style="position:absolute;left:0;text-align:left;margin-left:281.75pt;margin-top:.85pt;width:168.4pt;height:101.75pt;z-index:251674624">
            <v:textbox style="mso-next-textbox:#_x0000_s1040">
              <w:txbxContent>
                <w:p w:rsidR="00FC7D59" w:rsidRPr="00B84C7C" w:rsidRDefault="00FC7D59" w:rsidP="00FC7D59">
                  <w:pPr>
                    <w:jc w:val="center"/>
                    <w:rPr>
                      <w:rFonts w:ascii="Arial" w:hAnsi="Arial" w:cs="Arial"/>
                    </w:rPr>
                  </w:pPr>
                  <w:r w:rsidRPr="00B84C7C">
                    <w:rPr>
                      <w:rFonts w:ascii="Arial" w:hAnsi="Arial" w:cs="Arial"/>
                    </w:rPr>
                    <w:t>При наличии оснований для отказа в предоставлении муниципальной услуги подготовка отказа в предоставлении муниципальной услуги</w:t>
                  </w:r>
                </w:p>
              </w:txbxContent>
            </v:textbox>
          </v:shape>
        </w:pict>
      </w: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8" type="#_x0000_t32" style="position:absolute;left:0;text-align:left;margin-left:62pt;margin-top:5pt;width:0;height:15pt;z-index:251672576" o:connectortype="straight">
            <v:stroke endarrow="block"/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6" type="#_x0000_t32" style="position:absolute;left:0;text-align:left;margin-left:62pt;margin-top:12.05pt;width:.75pt;height:17.25pt;z-index:251670528" o:connectortype="straight">
            <v:stroke endarrow="block"/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4" type="#_x0000_t202" style="position:absolute;left:0;text-align:left;margin-left:2.75pt;margin-top:9.2pt;width:150.35pt;height:96.3pt;z-index:251668480">
            <v:textbox style="mso-next-textbox:#_x0000_s1034">
              <w:txbxContent>
                <w:p w:rsidR="00FC7D59" w:rsidRPr="008654D6" w:rsidRDefault="00FC7D59" w:rsidP="00FC7D59">
                  <w:pPr>
                    <w:ind w:left="-142" w:right="-249"/>
                    <w:jc w:val="center"/>
                    <w:rPr>
                      <w:rFonts w:ascii="Times New Roman" w:hAnsi="Times New Roman" w:cs="Times New Roman"/>
                    </w:rPr>
                  </w:pPr>
                  <w:r w:rsidRPr="00B84C7C">
                    <w:rPr>
                      <w:rFonts w:ascii="Arial" w:hAnsi="Arial" w:cs="Arial"/>
                    </w:rPr>
                    <w:t>Принимается решение о предоставлении земельного участка без проведения торгов предоставлении земельного участка в</w:t>
                  </w:r>
                  <w:r w:rsidRPr="008654D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безвозмездное пользование</w:t>
                  </w:r>
                </w:p>
              </w:txbxContent>
            </v:textbox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  <w:tab w:val="left" w:pos="2141"/>
          <w:tab w:val="right" w:pos="9359"/>
        </w:tabs>
        <w:suppressAutoHyphens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5" type="#_x0000_t32" style="position:absolute;margin-left:209.75pt;margin-top:7.7pt;width:0;height:27pt;z-index:251679744" o:connectortype="straight">
            <v:stroke endarrow="block"/>
          </v:shape>
        </w:pict>
      </w:r>
      <w:r w:rsidRPr="007C44BA"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  <w:tab/>
      </w:r>
      <w:r w:rsidRPr="007C44BA"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  <w:tab/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3" type="#_x0000_t32" style="position:absolute;left:0;text-align:left;margin-left:366.2pt;margin-top:6pt;width:1.05pt;height:22.3pt;flip:x;z-index:251667456" o:connectortype="straight">
            <v:stroke endarrow="block"/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1" type="#_x0000_t202" style="position:absolute;left:0;text-align:left;margin-left:167pt;margin-top:7.85pt;width:111pt;height:65.55pt;z-index:251675648">
            <v:textbox style="mso-next-textbox:#_x0000_s1041">
              <w:txbxContent>
                <w:p w:rsidR="00FC7D59" w:rsidRPr="00B84C7C" w:rsidRDefault="00FC7D59" w:rsidP="00FC7D59">
                  <w:pPr>
                    <w:ind w:left="-142" w:right="-207"/>
                    <w:jc w:val="center"/>
                    <w:rPr>
                      <w:rFonts w:ascii="Arial" w:hAnsi="Arial" w:cs="Arial"/>
                    </w:rPr>
                  </w:pPr>
                  <w:r w:rsidRPr="00B84C7C">
                    <w:rPr>
                      <w:rFonts w:ascii="Arial" w:hAnsi="Arial" w:cs="Arial"/>
                    </w:rPr>
                    <w:t>Возврат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2" type="#_x0000_t202" style="position:absolute;left:0;text-align:left;margin-left:312.5pt;margin-top:3.35pt;width:115.35pt;height:50pt;z-index:251666432">
            <v:textbox style="mso-next-textbox:#_x0000_s1032">
              <w:txbxContent>
                <w:p w:rsidR="00FC7D59" w:rsidRPr="00B84C7C" w:rsidRDefault="00FC7D59" w:rsidP="00FC7D59">
                  <w:pPr>
                    <w:jc w:val="center"/>
                    <w:rPr>
                      <w:rFonts w:ascii="Arial" w:hAnsi="Arial" w:cs="Arial"/>
                    </w:rPr>
                  </w:pPr>
                  <w:r w:rsidRPr="00B84C7C">
                    <w:rPr>
                      <w:rFonts w:ascii="Arial" w:hAnsi="Arial" w:cs="Arial"/>
                    </w:rPr>
                    <w:t>Направление мотивированного отказа заявителю</w:t>
                  </w:r>
                </w:p>
              </w:txbxContent>
            </v:textbox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6" type="#_x0000_t32" style="position:absolute;left:0;text-align:left;margin-left:84.45pt;margin-top:7.4pt;width:0;height:15pt;z-index:251680768" o:connectortype="straight">
            <v:stroke endarrow="block"/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35" type="#_x0000_t202" style="position:absolute;left:0;text-align:left;margin-left:.5pt;margin-top:7.8pt;width:287.25pt;height:73.55pt;z-index:251669504">
            <v:textbox style="mso-next-textbox:#_x0000_s1035">
              <w:txbxContent>
                <w:p w:rsidR="00FC7D59" w:rsidRPr="00B84C7C" w:rsidRDefault="00FC7D59" w:rsidP="00FC7D59">
                  <w:pPr>
                    <w:ind w:left="-142" w:right="-225"/>
                    <w:jc w:val="center"/>
                    <w:rPr>
                      <w:rFonts w:ascii="Arial" w:hAnsi="Arial" w:cs="Arial"/>
                    </w:rPr>
                  </w:pPr>
                  <w:r w:rsidRPr="00B84C7C">
                    <w:rPr>
                      <w:rFonts w:ascii="Arial" w:hAnsi="Arial" w:cs="Arial"/>
                    </w:rPr>
                    <w:t>Подготовка договора безвозмездного пользования земельного участка, распоряжения о предоставлении земельного участка в постоянное (бессрочное) пользование, безвозмездное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4C7C">
                    <w:rPr>
                      <w:rFonts w:ascii="Arial" w:hAnsi="Arial" w:cs="Arial"/>
                    </w:rPr>
                    <w:t>пользование</w:t>
                  </w:r>
                </w:p>
              </w:txbxContent>
            </v:textbox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FC7D59" w:rsidRPr="007C44BA" w:rsidRDefault="00FC7D59" w:rsidP="00FC7D59">
      <w:pPr>
        <w:widowControl w:val="0"/>
        <w:tabs>
          <w:tab w:val="clear" w:pos="709"/>
          <w:tab w:val="left" w:pos="939"/>
        </w:tabs>
        <w:suppressAutoHyphens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7" type="#_x0000_t32" style="position:absolute;margin-left:98.75pt;margin-top:.8pt;width:0;height:14.25pt;z-index:251681792" o:connectortype="straight">
            <v:stroke endarrow="block"/>
          </v:shape>
        </w:pict>
      </w:r>
      <w:r w:rsidRPr="007C44BA"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  <w:tab/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r w:rsidRPr="007C44BA">
        <w:rPr>
          <w:rFonts w:ascii="Arial" w:eastAsia="Tahoma" w:hAnsi="Arial" w:cs="Arial"/>
          <w:noProof/>
          <w:color w:val="000000"/>
          <w:kern w:val="0"/>
          <w:sz w:val="24"/>
          <w:szCs w:val="24"/>
          <w:lang w:eastAsia="ru-RU"/>
        </w:rPr>
        <w:pict>
          <v:shape id="_x0000_s1042" type="#_x0000_t202" style="position:absolute;left:0;text-align:left;margin-left:8.75pt;margin-top:1.25pt;width:312.75pt;height:66.75pt;z-index:251676672">
            <v:textbox style="mso-next-textbox:#_x0000_s1042">
              <w:txbxContent>
                <w:p w:rsidR="00FC7D59" w:rsidRPr="00B84C7C" w:rsidRDefault="00FC7D59" w:rsidP="00FC7D59">
                  <w:pPr>
                    <w:ind w:left="-142" w:right="-203"/>
                    <w:jc w:val="center"/>
                    <w:rPr>
                      <w:rFonts w:ascii="Arial" w:hAnsi="Arial" w:cs="Arial"/>
                    </w:rPr>
                  </w:pPr>
                  <w:r w:rsidRPr="00B84C7C">
                    <w:rPr>
                      <w:rFonts w:ascii="Arial" w:hAnsi="Arial" w:cs="Arial"/>
                    </w:rPr>
                    <w:t>Выдача договора безвозмездного пользования земельного участка и решения о предоставлении земельного участка в постоянное (бессрочное) пользование, безвозмездное пользование</w:t>
                  </w:r>
                </w:p>
              </w:txbxContent>
            </v:textbox>
          </v:shape>
        </w:pict>
      </w:r>
    </w:p>
    <w:p w:rsidR="00FC7D59" w:rsidRPr="007C44BA" w:rsidRDefault="00FC7D59" w:rsidP="00FC7D5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D067A8" w:rsidRDefault="00C1334D"/>
    <w:sectPr w:rsidR="00D067A8" w:rsidSect="0048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D59"/>
    <w:rsid w:val="003B028E"/>
    <w:rsid w:val="00482B0A"/>
    <w:rsid w:val="00A314F0"/>
    <w:rsid w:val="00C1334D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3"/>
        <o:r id="V:Rule4" type="connector" idref="#_x0000_s1036"/>
        <o:r id="V:Rule5" type="connector" idref="#_x0000_s1037"/>
        <o:r id="V:Rule6" type="connector" idref="#_x0000_s1038"/>
        <o:r id="V:Rule7" type="connector" idref="#_x0000_s1043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5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C7D59"/>
  </w:style>
  <w:style w:type="paragraph" w:customStyle="1" w:styleId="ConsPlusNonformat">
    <w:name w:val="ConsPlusNonformat"/>
    <w:uiPriority w:val="99"/>
    <w:rsid w:val="00FC7D59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</dc:creator>
  <cp:keywords/>
  <dc:description/>
  <cp:lastModifiedBy>ULTRA </cp:lastModifiedBy>
  <cp:revision>1</cp:revision>
  <dcterms:created xsi:type="dcterms:W3CDTF">2017-10-03T14:03:00Z</dcterms:created>
  <dcterms:modified xsi:type="dcterms:W3CDTF">2017-10-03T14:04:00Z</dcterms:modified>
</cp:coreProperties>
</file>